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D04C0" w14:textId="77777777" w:rsidR="005A55FA" w:rsidRDefault="005A55FA" w:rsidP="00BD27EA">
      <w:pPr>
        <w:spacing w:after="0"/>
        <w:ind w:left="-86" w:hanging="364"/>
        <w:rPr>
          <w:rFonts w:asciiTheme="minorHAnsi" w:hAnsiTheme="minorHAnsi"/>
          <w:b/>
        </w:rPr>
      </w:pPr>
    </w:p>
    <w:p w14:paraId="1E937512" w14:textId="04E24742" w:rsidR="001F4EA5" w:rsidRDefault="001F4EA5" w:rsidP="001F4EA5">
      <w:pPr>
        <w:spacing w:after="0"/>
        <w:ind w:left="-8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Activity: </w:t>
      </w:r>
      <w:r w:rsidR="00BD27EA" w:rsidRPr="00A73D9C">
        <w:rPr>
          <w:rFonts w:asciiTheme="minorHAnsi" w:hAnsiTheme="minorHAnsi"/>
          <w:b/>
        </w:rPr>
        <w:t>_____________________________________________________________________________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14:paraId="4C88F808" w14:textId="7B066608" w:rsidR="00BD27EA" w:rsidRPr="00AF51F8" w:rsidRDefault="003A7DF3" w:rsidP="002A456F">
      <w:pPr>
        <w:ind w:left="-86"/>
        <w:rPr>
          <w:rFonts w:asciiTheme="minorHAnsi" w:hAnsiTheme="minorHAnsi"/>
          <w:bCs/>
        </w:rPr>
      </w:pPr>
      <w:r w:rsidRPr="003A7DF3">
        <w:rPr>
          <w:rFonts w:asciiTheme="minorHAnsi" w:hAnsiTheme="minorHAnsi"/>
          <w:b/>
          <w:sz w:val="6"/>
          <w:szCs w:val="6"/>
        </w:rPr>
        <w:br/>
      </w:r>
      <w:r w:rsidR="00BD27EA" w:rsidRPr="00A73D9C">
        <w:rPr>
          <w:rFonts w:asciiTheme="minorHAnsi" w:hAnsiTheme="minorHAnsi"/>
          <w:b/>
        </w:rPr>
        <w:t xml:space="preserve">Identified Gap(s): </w:t>
      </w:r>
      <w:r w:rsidR="002A456F" w:rsidRPr="00AF51F8">
        <w:rPr>
          <w:rFonts w:asciiTheme="minorHAnsi" w:hAnsiTheme="minorHAnsi"/>
          <w:bCs/>
          <w:color w:val="FF0000"/>
        </w:rPr>
        <w:t xml:space="preserve">Complete this section </w:t>
      </w:r>
      <w:r w:rsidR="00AF51F8" w:rsidRPr="00AF51F8">
        <w:rPr>
          <w:rFonts w:asciiTheme="minorHAnsi" w:hAnsiTheme="minorHAnsi"/>
          <w:bCs/>
          <w:color w:val="FF0000"/>
        </w:rPr>
        <w:t xml:space="preserve">by </w:t>
      </w:r>
      <w:r w:rsidR="002A456F" w:rsidRPr="00AF51F8">
        <w:rPr>
          <w:rFonts w:asciiTheme="minorHAnsi" w:hAnsiTheme="minorHAnsi"/>
          <w:bCs/>
          <w:color w:val="FF0000"/>
        </w:rPr>
        <w:t xml:space="preserve">identifying the </w:t>
      </w:r>
      <w:r w:rsidR="003A7456" w:rsidRPr="00AF51F8">
        <w:rPr>
          <w:rFonts w:asciiTheme="minorHAnsi" w:hAnsiTheme="minorHAnsi"/>
          <w:bCs/>
          <w:color w:val="FF0000"/>
        </w:rPr>
        <w:t xml:space="preserve">gap in knowledge, skill or practice your presentation </w:t>
      </w:r>
      <w:r w:rsidR="00AF51F8" w:rsidRPr="00AF51F8">
        <w:rPr>
          <w:rFonts w:asciiTheme="minorHAnsi" w:hAnsiTheme="minorHAnsi"/>
          <w:bCs/>
          <w:color w:val="FF0000"/>
        </w:rPr>
        <w:t>will address</w:t>
      </w:r>
      <w:r w:rsidR="003A7456" w:rsidRPr="00AF51F8">
        <w:rPr>
          <w:rFonts w:asciiTheme="minorHAnsi" w:hAnsiTheme="minorHAnsi"/>
          <w:bCs/>
          <w:color w:val="FF0000"/>
        </w:rPr>
        <w:t xml:space="preserve">. As an example: </w:t>
      </w:r>
      <w:r w:rsidR="002A456F" w:rsidRPr="00AF51F8">
        <w:rPr>
          <w:rFonts w:asciiTheme="minorHAnsi" w:hAnsiTheme="minorHAnsi"/>
          <w:bCs/>
          <w:color w:val="FF0000"/>
        </w:rPr>
        <w:t xml:space="preserve"> Simulation facilitators may not be using the INACSL SOBP when conducting a debriefing session.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[please delete </w:t>
      </w:r>
      <w:r w:rsidR="0056744D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all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text in red </w:t>
      </w:r>
      <w:r w:rsidR="00AF51F8">
        <w:rPr>
          <w:rFonts w:asciiTheme="minorHAnsi" w:hAnsiTheme="minorHAnsi"/>
          <w:bCs/>
          <w:color w:val="FF0000"/>
          <w:sz w:val="18"/>
          <w:szCs w:val="18"/>
        </w:rPr>
        <w:t xml:space="preserve">text font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>prior to your submission]</w:t>
      </w:r>
    </w:p>
    <w:p w14:paraId="3DA016A9" w14:textId="0394E4E9" w:rsidR="00BD27EA" w:rsidRPr="00AF51F8" w:rsidRDefault="00BD27EA" w:rsidP="002A456F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line="216" w:lineRule="auto"/>
        <w:ind w:left="90" w:hanging="180"/>
        <w:rPr>
          <w:rFonts w:asciiTheme="minorHAnsi" w:hAnsiTheme="minorHAnsi"/>
          <w:bCs/>
        </w:rPr>
      </w:pPr>
      <w:r w:rsidRPr="00A73D9C">
        <w:rPr>
          <w:rFonts w:asciiTheme="minorHAnsi" w:hAnsiTheme="minorHAnsi"/>
          <w:b/>
        </w:rPr>
        <w:t>Description of current state</w:t>
      </w:r>
      <w:r w:rsidRPr="00AF51F8">
        <w:rPr>
          <w:rFonts w:asciiTheme="minorHAnsi" w:hAnsiTheme="minorHAnsi"/>
          <w:bCs/>
        </w:rPr>
        <w:t>:</w:t>
      </w:r>
      <w:r w:rsidR="002A456F" w:rsidRPr="00AF51F8">
        <w:rPr>
          <w:rFonts w:asciiTheme="minorHAnsi" w:hAnsiTheme="minorHAnsi"/>
          <w:bCs/>
        </w:rPr>
        <w:t xml:space="preserve"> </w:t>
      </w:r>
      <w:r w:rsidR="002A456F" w:rsidRPr="00AF51F8">
        <w:rPr>
          <w:rFonts w:asciiTheme="minorHAnsi" w:hAnsiTheme="minorHAnsi"/>
          <w:bCs/>
          <w:color w:val="FF0000"/>
        </w:rPr>
        <w:t>Simulation facilitators use of the INACSL SOBP Debriefing in</w:t>
      </w:r>
      <w:r w:rsidR="002A456F" w:rsidRPr="00AF51F8">
        <w:rPr>
          <w:rFonts w:asciiTheme="minorHAnsi" w:hAnsiTheme="minorHAnsi"/>
          <w:bCs/>
        </w:rPr>
        <w:t xml:space="preserve"> </w:t>
      </w:r>
      <w:r w:rsidR="002A456F" w:rsidRPr="00AF51F8">
        <w:rPr>
          <w:rFonts w:asciiTheme="minorHAnsi" w:hAnsiTheme="minorHAnsi"/>
          <w:bCs/>
          <w:color w:val="FF0000"/>
        </w:rPr>
        <w:t xml:space="preserve">their debriefing sessions. 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[please delete </w:t>
      </w:r>
      <w:r w:rsidR="0056744D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all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text in red </w:t>
      </w:r>
      <w:r w:rsidR="00AF51F8">
        <w:rPr>
          <w:rFonts w:asciiTheme="minorHAnsi" w:hAnsiTheme="minorHAnsi"/>
          <w:bCs/>
          <w:color w:val="FF0000"/>
          <w:sz w:val="18"/>
          <w:szCs w:val="18"/>
        </w:rPr>
        <w:t xml:space="preserve">text font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>prior to your submission]</w:t>
      </w:r>
    </w:p>
    <w:p w14:paraId="41921D5F" w14:textId="2A3E0CB5" w:rsidR="00BD27EA" w:rsidRPr="00AF51F8" w:rsidRDefault="00BD27EA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Cs/>
        </w:rPr>
      </w:pPr>
      <w:r w:rsidRPr="00A73D9C">
        <w:rPr>
          <w:rFonts w:asciiTheme="minorHAnsi" w:hAnsiTheme="minorHAnsi"/>
          <w:b/>
        </w:rPr>
        <w:t xml:space="preserve">Description of desired/achievable state: </w:t>
      </w:r>
      <w:r w:rsidR="002A456F">
        <w:rPr>
          <w:rFonts w:asciiTheme="minorHAnsi" w:hAnsiTheme="minorHAnsi"/>
          <w:b/>
        </w:rPr>
        <w:t xml:space="preserve">Simulation facilitators will conduct debriefing session according to the INACSL SOBP </w:t>
      </w:r>
      <w:proofErr w:type="spellStart"/>
      <w:r w:rsidR="002A456F">
        <w:rPr>
          <w:rFonts w:asciiTheme="minorHAnsi" w:hAnsiTheme="minorHAnsi"/>
          <w:b/>
        </w:rPr>
        <w:t>Debrieifng</w:t>
      </w:r>
      <w:proofErr w:type="spellEnd"/>
      <w:r w:rsidR="002A456F" w:rsidRPr="00AF51F8">
        <w:rPr>
          <w:rFonts w:asciiTheme="minorHAnsi" w:hAnsiTheme="minorHAnsi"/>
          <w:bCs/>
        </w:rPr>
        <w:t xml:space="preserve">. </w:t>
      </w:r>
      <w:r w:rsidR="002A456F" w:rsidRPr="00AF51F8">
        <w:rPr>
          <w:rFonts w:asciiTheme="minorHAnsi" w:hAnsiTheme="minorHAnsi"/>
          <w:bCs/>
          <w:color w:val="FF0000"/>
        </w:rPr>
        <w:t xml:space="preserve">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[please delete </w:t>
      </w:r>
      <w:r w:rsidR="0056744D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all 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 xml:space="preserve">text in red </w:t>
      </w:r>
      <w:r w:rsidR="00AF51F8" w:rsidRPr="00AF51F8">
        <w:rPr>
          <w:rFonts w:asciiTheme="minorHAnsi" w:hAnsiTheme="minorHAnsi"/>
          <w:bCs/>
          <w:color w:val="FF0000"/>
          <w:sz w:val="18"/>
          <w:szCs w:val="18"/>
        </w:rPr>
        <w:t>text f</w:t>
      </w:r>
      <w:r w:rsidR="002A456F" w:rsidRPr="00AF51F8">
        <w:rPr>
          <w:rFonts w:asciiTheme="minorHAnsi" w:hAnsiTheme="minorHAnsi"/>
          <w:bCs/>
          <w:color w:val="FF0000"/>
          <w:sz w:val="18"/>
          <w:szCs w:val="18"/>
        </w:rPr>
        <w:t>ont prior to your submission]</w:t>
      </w:r>
    </w:p>
    <w:tbl>
      <w:tblPr>
        <w:tblpPr w:leftFromText="180" w:rightFromText="180" w:vertAnchor="text" w:horzAnchor="margin" w:tblpXSpec="center" w:tblpY="543"/>
        <w:tblW w:w="14214" w:type="dxa"/>
        <w:tblLayout w:type="fixed"/>
        <w:tblLook w:val="0060" w:firstRow="1" w:lastRow="1" w:firstColumn="0" w:lastColumn="0" w:noHBand="0" w:noVBand="0"/>
      </w:tblPr>
      <w:tblGrid>
        <w:gridCol w:w="4608"/>
        <w:gridCol w:w="2610"/>
        <w:gridCol w:w="2520"/>
        <w:gridCol w:w="4476"/>
      </w:tblGrid>
      <w:tr w:rsidR="003F08B5" w:rsidRPr="00A73D9C" w14:paraId="47579F8F" w14:textId="77777777" w:rsidTr="001F4EA5">
        <w:trPr>
          <w:trHeight w:val="312"/>
          <w:tblHeader/>
        </w:trPr>
        <w:tc>
          <w:tcPr>
            <w:tcW w:w="14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D715" w14:textId="63B8531E" w:rsidR="003F08B5" w:rsidRPr="00AF51F8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 for this activity as a result of participating in the activity:</w:t>
            </w:r>
            <w:r w:rsidR="008F251D">
              <w:rPr>
                <w:rFonts w:asciiTheme="minorHAnsi" w:hAnsiTheme="minorHAnsi"/>
                <w:b/>
              </w:rPr>
              <w:t xml:space="preserve"> </w:t>
            </w:r>
            <w:r w:rsidR="008F251D" w:rsidRPr="002A2F3F">
              <w:rPr>
                <w:rFonts w:asciiTheme="minorHAnsi" w:hAnsiTheme="minorHAnsi"/>
                <w:b/>
                <w:color w:val="FF0000"/>
              </w:rPr>
              <w:t xml:space="preserve">Be certain that the learning outcome is in a measurable form and </w:t>
            </w:r>
            <w:r w:rsidR="002A2F3F">
              <w:rPr>
                <w:rFonts w:asciiTheme="minorHAnsi" w:hAnsiTheme="minorHAnsi"/>
                <w:b/>
                <w:color w:val="FF0000"/>
              </w:rPr>
              <w:t xml:space="preserve">at least one is </w:t>
            </w:r>
            <w:r w:rsidR="008F251D" w:rsidRPr="002A2F3F">
              <w:rPr>
                <w:rFonts w:asciiTheme="minorHAnsi" w:hAnsiTheme="minorHAnsi"/>
                <w:b/>
                <w:color w:val="FF0000"/>
              </w:rPr>
              <w:t xml:space="preserve">related to the identified INACALS SOBP identified for the education activity. </w:t>
            </w:r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As an example: </w:t>
            </w:r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At the completion of this presentation, 80% of participants will describe how they will apply INACSL Standard(s) of Best Practice: </w:t>
            </w:r>
            <w:proofErr w:type="spellStart"/>
            <w:proofErr w:type="gramStart"/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Simulation</w:t>
            </w:r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SM</w:t>
            </w:r>
            <w:proofErr w:type="spellEnd"/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  <w:vertAlign w:val="superscript"/>
              </w:rPr>
              <w:t>  </w:t>
            </w:r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Debriefing</w:t>
            </w:r>
            <w:proofErr w:type="gramEnd"/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to their simulation program/area of work or practice. </w:t>
            </w:r>
            <w:r w:rsidR="008F251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2A456F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[please delete </w:t>
            </w:r>
            <w:r w:rsidR="0056744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all </w:t>
            </w:r>
            <w:r w:rsidR="002A456F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text </w:t>
            </w:r>
            <w:r w:rsidR="0056744D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in red </w:t>
            </w:r>
            <w:r w:rsid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text font </w:t>
            </w:r>
            <w:r w:rsidR="002A456F" w:rsidRPr="00AF51F8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prior to your submission]</w:t>
            </w:r>
          </w:p>
          <w:p w14:paraId="4920203D" w14:textId="113F4147" w:rsidR="003F08B5" w:rsidRPr="0056744D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744D">
              <w:rPr>
                <w:rFonts w:asciiTheme="minorHAnsi" w:hAnsiTheme="minorHAnsi" w:cstheme="minorHAnsi"/>
                <w:b/>
                <w:sz w:val="20"/>
                <w:szCs w:val="20"/>
              </w:rPr>
              <w:t>1)</w:t>
            </w:r>
            <w:r w:rsidR="003F08B5" w:rsidRPr="0056744D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______________________________________________________________________________________________________________</w:t>
            </w:r>
            <w:r w:rsidR="001F4EA5" w:rsidRPr="0056744D">
              <w:rPr>
                <w:rFonts w:asciiTheme="minorHAnsi" w:hAnsiTheme="minorHAnsi" w:cstheme="minorHAnsi"/>
                <w:b/>
                <w:sz w:val="20"/>
                <w:szCs w:val="20"/>
              </w:rPr>
              <w:t>_____________</w:t>
            </w:r>
          </w:p>
          <w:p w14:paraId="61CDA02A" w14:textId="77777777" w:rsidR="00FF01B9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2)</w:t>
            </w:r>
            <w:r w:rsidR="003F08B5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</w:t>
            </w:r>
            <w:r w:rsidR="001F4EA5">
              <w:rPr>
                <w:rFonts w:asciiTheme="minorHAnsi" w:hAnsiTheme="minorHAnsi"/>
                <w:b/>
              </w:rPr>
              <w:t>_____________</w:t>
            </w:r>
          </w:p>
          <w:p w14:paraId="7081954E" w14:textId="42F59122" w:rsidR="003F08B5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3)____________________________________________________________________________________________________________________________</w:t>
            </w:r>
          </w:p>
          <w:p w14:paraId="4385317A" w14:textId="24FD4D56" w:rsidR="00B007CF" w:rsidRPr="00B007CF" w:rsidRDefault="00B007CF" w:rsidP="00B007C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Times New Roman" w:hAnsi="Times New Roman"/>
                <w:b/>
              </w:rPr>
            </w:pPr>
            <w:r w:rsidRPr="00B007CF">
              <w:rPr>
                <w:rFonts w:ascii="Times New Roman" w:hAnsi="Times New Roman"/>
                <w:b/>
              </w:rPr>
              <w:t xml:space="preserve">Identify </w:t>
            </w:r>
            <w:proofErr w:type="gramStart"/>
            <w:r w:rsidRPr="00B007CF">
              <w:rPr>
                <w:rFonts w:ascii="Times New Roman" w:hAnsi="Times New Roman"/>
                <w:b/>
              </w:rPr>
              <w:t xml:space="preserve">the </w:t>
            </w:r>
            <w:r w:rsidR="00AD76F1">
              <w:t xml:space="preserve"> </w:t>
            </w:r>
            <w:r w:rsidR="00AD76F1" w:rsidRPr="00AD76F1">
              <w:rPr>
                <w:rFonts w:ascii="Times New Roman" w:hAnsi="Times New Roman"/>
                <w:b/>
              </w:rPr>
              <w:t>INACSL</w:t>
            </w:r>
            <w:proofErr w:type="gramEnd"/>
            <w:r w:rsidR="00AD76F1" w:rsidRPr="00AD76F1">
              <w:rPr>
                <w:rFonts w:ascii="Times New Roman" w:hAnsi="Times New Roman"/>
                <w:b/>
              </w:rPr>
              <w:t xml:space="preserve"> Standards of Best Practice: </w:t>
            </w:r>
            <w:proofErr w:type="spellStart"/>
            <w:r w:rsidR="00AD76F1" w:rsidRPr="00AD76F1">
              <w:rPr>
                <w:rFonts w:ascii="Times New Roman" w:hAnsi="Times New Roman"/>
                <w:b/>
              </w:rPr>
              <w:t>Simulation</w:t>
            </w:r>
            <w:r w:rsidR="00AD76F1" w:rsidRPr="003A7DF3">
              <w:rPr>
                <w:rFonts w:ascii="Times New Roman" w:hAnsi="Times New Roman"/>
                <w:b/>
                <w:vertAlign w:val="superscript"/>
              </w:rPr>
              <w:t>SM</w:t>
            </w:r>
            <w:proofErr w:type="spellEnd"/>
            <w:r w:rsidR="003A7DF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007CF">
              <w:rPr>
                <w:rFonts w:ascii="Times New Roman" w:hAnsi="Times New Roman"/>
                <w:b/>
              </w:rPr>
              <w:t>that is informing your presentation:______________________________</w:t>
            </w:r>
            <w:r w:rsidR="008B2E8D">
              <w:rPr>
                <w:rFonts w:ascii="Times New Roman" w:hAnsi="Times New Roman"/>
                <w:b/>
              </w:rPr>
              <w:t>____________</w:t>
            </w:r>
            <w:r w:rsidR="008B2E8D">
              <w:rPr>
                <w:rFonts w:ascii="Times New Roman" w:hAnsi="Times New Roman"/>
                <w:b/>
              </w:rPr>
              <w:br/>
            </w:r>
          </w:p>
          <w:p w14:paraId="3649C6AD" w14:textId="04820FCF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Other: </w:t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  <w:t>Describe _________________________</w:t>
            </w:r>
            <w:r w:rsidR="001F4EA5">
              <w:rPr>
                <w:rFonts w:asciiTheme="minorHAnsi" w:hAnsiTheme="minorHAnsi"/>
                <w:b/>
              </w:rPr>
              <w:t>______________</w:t>
            </w:r>
          </w:p>
        </w:tc>
      </w:tr>
      <w:tr w:rsidR="003F08B5" w:rsidRPr="00A73D9C" w14:paraId="4A0F6B4B" w14:textId="77777777" w:rsidTr="001F4EA5">
        <w:trPr>
          <w:trHeight w:val="31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790FA15" w14:textId="77777777" w:rsidR="003F08B5" w:rsidRPr="00A73D9C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5FD6B5E5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  <w:p w14:paraId="4B0CE9DB" w14:textId="1F63039E" w:rsidR="003F08B5" w:rsidRPr="00A73D9C" w:rsidRDefault="003F08B5" w:rsidP="008B2E8D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Provide an outline of the content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to </w:t>
            </w:r>
            <w:proofErr w:type="gramStart"/>
            <w:r w:rsidR="00B007CF">
              <w:rPr>
                <w:rFonts w:asciiTheme="minorHAnsi" w:hAnsiTheme="minorHAnsi"/>
                <w:i/>
                <w:sz w:val="20"/>
                <w:szCs w:val="20"/>
              </w:rPr>
              <w:t>include  the</w:t>
            </w:r>
            <w:proofErr w:type="gramEnd"/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INACSL Standard</w:t>
            </w:r>
            <w:r w:rsidR="008B2E8D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of Best Practice: </w:t>
            </w:r>
            <w:proofErr w:type="spellStart"/>
            <w:r w:rsidR="00B007CF">
              <w:rPr>
                <w:rFonts w:asciiTheme="minorHAnsi" w:hAnsiTheme="minorHAnsi"/>
                <w:i/>
                <w:sz w:val="20"/>
                <w:szCs w:val="20"/>
              </w:rPr>
              <w:t>Simulation</w:t>
            </w:r>
            <w:r w:rsidR="003A7DF3" w:rsidRPr="003A7DF3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SM</w:t>
            </w:r>
            <w:proofErr w:type="spellEnd"/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and how the standard(s) is(are)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 xml:space="preserve"> applicable.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9746454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1139C854" w14:textId="48C8D433" w:rsidR="003F08B5" w:rsidRPr="00A73D9C" w:rsidRDefault="00B007CF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Time required for content (do not give ranges, instead give exact amount of time, i.e. 10 minutes, 20 minutes, etc.) Tot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al time should include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time for questions/answers.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C701E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  <w:p w14:paraId="1D9FD388" w14:textId="4DD778FA" w:rsidR="003F08B5" w:rsidRPr="00A73D9C" w:rsidRDefault="00B007CF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Provide first &amp; last names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782C42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LEARNER ENGAGEMENT STRATEGIES</w:t>
            </w:r>
          </w:p>
          <w:p w14:paraId="0EAAD08D" w14:textId="04403AF5" w:rsidR="003F08B5" w:rsidRPr="00A73D9C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List the learner engagement strategies to be used by Faculty, Presenters, Authors (note: PowerPoint and lecture by themselves are not learner engagement strategies)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3F08B5" w:rsidRPr="00A73D9C" w14:paraId="0360A27E" w14:textId="77777777" w:rsidTr="001F4EA5">
        <w:trPr>
          <w:trHeight w:val="514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C93ED51" w14:textId="77777777" w:rsidR="003F08B5" w:rsidRPr="00A73D9C" w:rsidRDefault="003F08B5" w:rsidP="003F08B5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ind w:left="375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62042ACB" w14:textId="77777777" w:rsidR="003F08B5" w:rsidRPr="00A73D9C" w:rsidRDefault="003F08B5" w:rsidP="003F08B5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CF0" w14:textId="21EBAE71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24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127AF9AB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D465B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7F2A1E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F36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1F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4C02F09F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12C8D809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E148C9D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77B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85C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529A8F01" w14:textId="77777777" w:rsidTr="001F4EA5">
        <w:trPr>
          <w:trHeight w:val="595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A538F1" w14:textId="7ED612C7" w:rsidR="003F08B5" w:rsidRDefault="00B007CF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List a minimum of 3</w:t>
            </w:r>
            <w:r w:rsidR="003F08B5" w:rsidRPr="003F08B5">
              <w:rPr>
                <w:rFonts w:asciiTheme="minorHAnsi" w:hAnsiTheme="minorHAnsi"/>
                <w:b/>
              </w:rPr>
              <w:t xml:space="preserve"> evidence-based references used for developing this educational activity:</w:t>
            </w:r>
          </w:p>
          <w:p w14:paraId="398626A1" w14:textId="77777777" w:rsidR="001F4EA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  <w:p w14:paraId="27D5DD61" w14:textId="77777777" w:rsidR="001F4EA5" w:rsidRPr="003F08B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</w:tc>
      </w:tr>
    </w:tbl>
    <w:p w14:paraId="1D7DA665" w14:textId="4865022B" w:rsidR="00023AC7" w:rsidRDefault="00BD27EA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Gap to be addressed by this activity: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 xml:space="preserve">Knowledge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Pr="00864BB3">
        <w:rPr>
          <w:rFonts w:asciiTheme="minorHAnsi" w:hAnsiTheme="minorHAnsi"/>
        </w:rPr>
        <w:t xml:space="preserve"> </w:t>
      </w:r>
      <w:r w:rsidRPr="00864BB3">
        <w:rPr>
          <w:rFonts w:asciiTheme="minorHAnsi" w:hAnsiTheme="minorHAnsi"/>
          <w:b/>
        </w:rPr>
        <w:t xml:space="preserve">Skills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>Practice</w:t>
      </w:r>
      <w:r w:rsidRPr="00864BB3">
        <w:rPr>
          <w:rFonts w:asciiTheme="minorHAnsi" w:hAnsiTheme="minorHAnsi"/>
        </w:rPr>
        <w:t xml:space="preserve"> 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Pr="00864BB3">
        <w:rPr>
          <w:rFonts w:asciiTheme="minorHAnsi" w:hAnsiTheme="minorHAnsi"/>
          <w:b/>
        </w:rPr>
        <w:t>De</w:t>
      </w:r>
      <w:r w:rsidR="005A55FA">
        <w:rPr>
          <w:rFonts w:asciiTheme="minorHAnsi" w:hAnsiTheme="minorHAnsi"/>
          <w:b/>
        </w:rPr>
        <w:t>scribe__________</w:t>
      </w:r>
      <w:r w:rsidR="001F4EA5">
        <w:rPr>
          <w:rFonts w:asciiTheme="minorHAnsi" w:hAnsiTheme="minorHAnsi"/>
          <w:b/>
        </w:rPr>
        <w:t>____________</w:t>
      </w:r>
    </w:p>
    <w:p w14:paraId="1D8D6072" w14:textId="77777777" w:rsidR="00B007CF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3C108036" w14:textId="77777777" w:rsidR="00B007CF" w:rsidRPr="00864BB3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25FC3FE9" w14:textId="77777777" w:rsidR="001F4EA5" w:rsidRDefault="001F4EA5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</w:p>
    <w:p w14:paraId="440A547B" w14:textId="77777777" w:rsidR="00F836F9" w:rsidRPr="00F53FDD" w:rsidRDefault="00DD65A1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5B57CE18" w14:textId="77777777" w:rsidR="00F836F9" w:rsidRPr="00A73D9C" w:rsidRDefault="00DD65A1" w:rsidP="001F4EA5">
      <w:pPr>
        <w:spacing w:after="0" w:line="240" w:lineRule="auto"/>
        <w:ind w:hanging="9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528A5FA3" w14:textId="77777777" w:rsidR="00F836F9" w:rsidRPr="00A73D9C" w:rsidRDefault="00DD65A1" w:rsidP="003F08B5">
      <w:pPr>
        <w:spacing w:after="0" w:line="240" w:lineRule="auto"/>
        <w:ind w:firstLine="72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Total Minutes ____divided by 60=____contact hour(s)</w:t>
      </w:r>
    </w:p>
    <w:p w14:paraId="2183BFCA" w14:textId="77777777" w:rsidR="00F836F9" w:rsidRPr="00F53FDD" w:rsidRDefault="00F836F9" w:rsidP="001F4EA5">
      <w:pPr>
        <w:spacing w:after="0" w:line="240" w:lineRule="auto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56617E79" w14:textId="77777777" w:rsidR="00F836F9" w:rsidRPr="00A73D9C" w:rsidRDefault="00BD27EA" w:rsidP="001F4EA5">
      <w:pPr>
        <w:spacing w:after="0" w:line="240" w:lineRule="auto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p w14:paraId="753DDCD8" w14:textId="1B3B4DFD" w:rsidR="00BD27EA" w:rsidRPr="003F08B5" w:rsidRDefault="00792180" w:rsidP="003F08B5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Pilot Study    </w:t>
      </w:r>
      <w:r w:rsidR="00B007D0" w:rsidRPr="003F08B5">
        <w:rPr>
          <w:rFonts w:asciiTheme="minorHAnsi" w:hAnsiTheme="minorHAnsi"/>
          <w:b/>
        </w:rPr>
        <w:t xml:space="preserve">____ </w:t>
      </w:r>
      <w:proofErr w:type="spellStart"/>
      <w:r w:rsidR="00B007D0" w:rsidRPr="003F08B5">
        <w:rPr>
          <w:rFonts w:asciiTheme="minorHAnsi" w:hAnsiTheme="minorHAnsi"/>
          <w:b/>
        </w:rPr>
        <w:t>Mergener</w:t>
      </w:r>
      <w:proofErr w:type="spellEnd"/>
      <w:r w:rsidR="00B007D0" w:rsidRPr="003F08B5">
        <w:rPr>
          <w:rFonts w:asciiTheme="minorHAnsi" w:hAnsiTheme="minorHAnsi"/>
          <w:b/>
        </w:rPr>
        <w:t xml:space="preserve"> formula</w:t>
      </w:r>
      <w:r w:rsidR="00BD27EA" w:rsidRPr="003F08B5">
        <w:rPr>
          <w:rFonts w:asciiTheme="minorHAnsi" w:hAnsiTheme="minorHAnsi"/>
          <w:b/>
        </w:rPr>
        <w:t xml:space="preserve">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Historical Data    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>Complexity of Content</w:t>
      </w:r>
      <w:r w:rsidR="003F08B5">
        <w:rPr>
          <w:rFonts w:asciiTheme="minorHAnsi" w:hAnsiTheme="minorHAnsi"/>
        </w:rPr>
        <w:t xml:space="preserve">   </w:t>
      </w:r>
      <w:r w:rsidR="00BD27EA" w:rsidRPr="003F08B5">
        <w:rPr>
          <w:rFonts w:asciiTheme="minorHAnsi" w:hAnsiTheme="minorHAnsi"/>
        </w:rPr>
        <w:t xml:space="preserve">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3F08B5" w:rsidRPr="003F08B5">
        <w:rPr>
          <w:rFonts w:asciiTheme="minorHAnsi" w:hAnsiTheme="minorHAnsi"/>
          <w:b/>
        </w:rPr>
        <w:t xml:space="preserve">Other: </w:t>
      </w:r>
      <w:r w:rsidR="00BD27EA" w:rsidRPr="003F08B5">
        <w:rPr>
          <w:rFonts w:asciiTheme="minorHAnsi" w:hAnsiTheme="minorHAnsi"/>
          <w:b/>
        </w:rPr>
        <w:t>Descri</w:t>
      </w:r>
      <w:r w:rsidR="003F08B5">
        <w:rPr>
          <w:rFonts w:asciiTheme="minorHAnsi" w:hAnsiTheme="minorHAnsi"/>
          <w:b/>
        </w:rPr>
        <w:t>be_____________________</w:t>
      </w:r>
    </w:p>
    <w:p w14:paraId="70E9CF1E" w14:textId="77777777" w:rsidR="003F08B5" w:rsidRDefault="003F08B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0FE4A4A7" w14:textId="52742BB2" w:rsidR="00BD27EA" w:rsidRDefault="00BD27EA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Number of Contact Hours to be awarded: __________</w:t>
      </w:r>
    </w:p>
    <w:p w14:paraId="592CA0F7" w14:textId="77777777" w:rsidR="001F4EA5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2027FCF9" w14:textId="77777777" w:rsidR="001F4EA5" w:rsidRPr="00A73D9C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518D5DA7" w14:textId="77777777" w:rsidR="00A165AD" w:rsidRPr="00A73D9C" w:rsidRDefault="00A165AD" w:rsidP="00BD27EA">
      <w:pPr>
        <w:spacing w:after="0" w:line="240" w:lineRule="auto"/>
        <w:rPr>
          <w:rFonts w:asciiTheme="minorHAnsi" w:hAnsiTheme="minorHAnsi"/>
        </w:rPr>
      </w:pPr>
    </w:p>
    <w:p w14:paraId="374EB858" w14:textId="77777777" w:rsidR="00082D78" w:rsidRPr="00A73D9C" w:rsidRDefault="00082D78" w:rsidP="00C66B41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</w:t>
      </w:r>
      <w:r w:rsidR="00E23C77" w:rsidRPr="00A73D9C">
        <w:rPr>
          <w:rFonts w:asciiTheme="minorHAnsi" w:hAnsiTheme="minorHAnsi"/>
          <w:b/>
          <w:bCs/>
        </w:rPr>
        <w:t>___________</w:t>
      </w:r>
      <w:r w:rsidR="002864C8" w:rsidRPr="00A73D9C">
        <w:rPr>
          <w:rFonts w:asciiTheme="minorHAnsi" w:hAnsiTheme="minorHAnsi"/>
          <w:b/>
          <w:bCs/>
        </w:rPr>
        <w:t>________</w:t>
      </w:r>
      <w:r w:rsidR="00E23C77" w:rsidRPr="00A73D9C">
        <w:rPr>
          <w:rFonts w:asciiTheme="minorHAnsi" w:hAnsiTheme="minorHAnsi"/>
          <w:b/>
          <w:bCs/>
        </w:rPr>
        <w:t>__________</w:t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 xml:space="preserve">           </w:t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2864C8" w:rsidRPr="00A73D9C">
        <w:rPr>
          <w:rFonts w:asciiTheme="minorHAnsi" w:hAnsiTheme="minorHAnsi"/>
          <w:b/>
          <w:bCs/>
        </w:rPr>
        <w:t xml:space="preserve">        __</w:t>
      </w:r>
      <w:r w:rsidR="00E23C77" w:rsidRPr="00A73D9C">
        <w:rPr>
          <w:rFonts w:asciiTheme="minorHAnsi" w:hAnsiTheme="minorHAnsi"/>
          <w:b/>
          <w:bCs/>
        </w:rPr>
        <w:t>_______</w:t>
      </w:r>
      <w:r w:rsidR="001F24B0" w:rsidRPr="00A73D9C">
        <w:rPr>
          <w:rFonts w:asciiTheme="minorHAnsi" w:hAnsiTheme="minorHAnsi"/>
          <w:b/>
          <w:bCs/>
        </w:rPr>
        <w:t>_______</w:t>
      </w:r>
      <w:r w:rsidR="00E23C77" w:rsidRPr="00A73D9C">
        <w:rPr>
          <w:rFonts w:asciiTheme="minorHAnsi" w:hAnsiTheme="minorHAnsi"/>
          <w:b/>
          <w:bCs/>
        </w:rPr>
        <w:t>____________________</w:t>
      </w:r>
    </w:p>
    <w:p w14:paraId="6202D84A" w14:textId="77777777" w:rsidR="00C66B41" w:rsidRPr="00A73D9C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Name and </w:t>
      </w:r>
      <w:r w:rsidR="00EB079B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Credentials</w:t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A73D9C" w:rsidSect="001F4EA5">
      <w:headerReference w:type="default" r:id="rId8"/>
      <w:footerReference w:type="default" r:id="rId9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037E" w14:textId="77777777" w:rsidR="00D332E0" w:rsidRDefault="00D332E0" w:rsidP="00312BE3">
      <w:pPr>
        <w:spacing w:after="0" w:line="240" w:lineRule="auto"/>
      </w:pPr>
      <w:r>
        <w:separator/>
      </w:r>
    </w:p>
  </w:endnote>
  <w:endnote w:type="continuationSeparator" w:id="0">
    <w:p w14:paraId="1F4E613F" w14:textId="77777777" w:rsidR="00D332E0" w:rsidRDefault="00D332E0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759BA17C" w14:textId="4D8149CE" w:rsidR="00082D78" w:rsidRPr="003F08B5" w:rsidRDefault="00683010" w:rsidP="000565EA">
            <w:pPr>
              <w:pStyle w:val="Footer"/>
              <w:rPr>
                <w:rFonts w:asciiTheme="minorHAnsi" w:hAnsiTheme="minorHAnsi"/>
                <w:b/>
              </w:rPr>
            </w:pPr>
            <w:r w:rsidRPr="003F08B5">
              <w:rPr>
                <w:rFonts w:asciiTheme="minorHAnsi" w:hAnsiTheme="minorHAnsi"/>
                <w:b/>
              </w:rPr>
              <w:t xml:space="preserve">Provider </w:t>
            </w:r>
            <w:r w:rsidR="000806E5" w:rsidRPr="003F08B5">
              <w:rPr>
                <w:rFonts w:asciiTheme="minorHAnsi" w:hAnsiTheme="minorHAnsi"/>
                <w:b/>
              </w:rPr>
              <w:t>Educational Planning Table</w:t>
            </w:r>
            <w:r w:rsidR="00234736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–</w:t>
            </w:r>
            <w:r w:rsidR="000806E5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Live/</w:t>
            </w:r>
            <w:r w:rsidR="000806E5" w:rsidRPr="003F08B5">
              <w:rPr>
                <w:rFonts w:asciiTheme="minorHAnsi" w:hAnsiTheme="minorHAnsi"/>
                <w:b/>
              </w:rPr>
              <w:t>Enduring</w:t>
            </w:r>
            <w:r w:rsidR="0022659C" w:rsidRPr="003F08B5">
              <w:rPr>
                <w:rFonts w:asciiTheme="minorHAnsi" w:hAnsiTheme="minorHAnsi"/>
                <w:b/>
              </w:rPr>
              <w:t xml:space="preserve"> Material</w:t>
            </w:r>
            <w:r w:rsidR="000565EA" w:rsidRPr="003F08B5">
              <w:rPr>
                <w:rFonts w:asciiTheme="minorHAnsi" w:hAnsiTheme="minorHAnsi"/>
                <w:b/>
              </w:rPr>
              <w:t xml:space="preserve">, </w:t>
            </w:r>
            <w:r w:rsidR="003F08B5" w:rsidRPr="003F08B5">
              <w:rPr>
                <w:rFonts w:asciiTheme="minorHAnsi" w:hAnsiTheme="minorHAnsi"/>
                <w:b/>
              </w:rPr>
              <w:t>6.27.17</w:t>
            </w:r>
            <w:r w:rsidR="008F251D">
              <w:rPr>
                <w:rFonts w:asciiTheme="minorHAnsi" w:hAnsiTheme="minorHAnsi"/>
                <w:b/>
              </w:rPr>
              <w:t xml:space="preserve"> UPDATED 10/9/20 MAC</w:t>
            </w:r>
          </w:p>
          <w:p w14:paraId="6E8F00A3" w14:textId="37718098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2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18714F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6A67" w14:textId="77777777" w:rsidR="00D332E0" w:rsidRDefault="00D332E0" w:rsidP="00312BE3">
      <w:pPr>
        <w:spacing w:after="0" w:line="240" w:lineRule="auto"/>
      </w:pPr>
      <w:r>
        <w:separator/>
      </w:r>
    </w:p>
  </w:footnote>
  <w:footnote w:type="continuationSeparator" w:id="0">
    <w:p w14:paraId="113F6EA6" w14:textId="77777777" w:rsidR="00D332E0" w:rsidRDefault="00D332E0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45937" w14:textId="7A9D38EF" w:rsidR="0022575B" w:rsidRPr="00A73D9C" w:rsidRDefault="00A01574" w:rsidP="00A01574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>
      <w:rPr>
        <w:rFonts w:asciiTheme="minorHAnsi" w:hAnsiTheme="minorHAnsi"/>
        <w:color w:val="C00000"/>
        <w:sz w:val="28"/>
        <w:szCs w:val="28"/>
      </w:rPr>
      <w:t>INTERNATIONAL NURSING ASSOCIATION FOR CLINICAL SIMULATION &amp; LEARNING</w:t>
    </w:r>
  </w:p>
  <w:p w14:paraId="0FEF4543" w14:textId="77777777" w:rsidR="00082D78" w:rsidRPr="00A73D9C" w:rsidRDefault="00082D78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F836F9" w:rsidRPr="00A73D9C">
      <w:rPr>
        <w:rFonts w:asciiTheme="minorHAnsi" w:hAnsiTheme="minorHAnsi"/>
        <w:sz w:val="28"/>
        <w:szCs w:val="28"/>
      </w:rPr>
      <w:t>Live/</w:t>
    </w:r>
    <w:r w:rsidR="000806E5" w:rsidRPr="00A73D9C">
      <w:rPr>
        <w:rFonts w:asciiTheme="minorHAnsi" w:hAnsiTheme="minorHAnsi"/>
        <w:sz w:val="28"/>
        <w:szCs w:val="28"/>
      </w:rPr>
      <w:t>E</w:t>
    </w:r>
    <w:r w:rsidR="00023AC7" w:rsidRPr="00A73D9C">
      <w:rPr>
        <w:rFonts w:asciiTheme="minorHAnsi" w:hAnsiTheme="minorHAnsi"/>
        <w:sz w:val="28"/>
        <w:szCs w:val="28"/>
      </w:rPr>
      <w:t xml:space="preserve">nduring </w:t>
    </w:r>
    <w:r w:rsidR="0022659C" w:rsidRPr="00A73D9C">
      <w:rPr>
        <w:rFonts w:asciiTheme="minorHAnsi" w:hAnsiTheme="minorHAnsi"/>
        <w:sz w:val="28"/>
        <w:szCs w:val="28"/>
      </w:rPr>
      <w:t>Material</w:t>
    </w:r>
    <w:r w:rsidR="00234736" w:rsidRPr="00A73D9C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5CC6"/>
    <w:rsid w:val="00107759"/>
    <w:rsid w:val="001609A4"/>
    <w:rsid w:val="001A3606"/>
    <w:rsid w:val="001E5702"/>
    <w:rsid w:val="001F24B0"/>
    <w:rsid w:val="001F27E4"/>
    <w:rsid w:val="001F4EA5"/>
    <w:rsid w:val="0020330B"/>
    <w:rsid w:val="0022575B"/>
    <w:rsid w:val="0022659C"/>
    <w:rsid w:val="00233D3B"/>
    <w:rsid w:val="00234736"/>
    <w:rsid w:val="0025319F"/>
    <w:rsid w:val="0027004C"/>
    <w:rsid w:val="002864C8"/>
    <w:rsid w:val="002A2F3F"/>
    <w:rsid w:val="002A3FF6"/>
    <w:rsid w:val="002A456F"/>
    <w:rsid w:val="002B6373"/>
    <w:rsid w:val="002E36E4"/>
    <w:rsid w:val="00312BE3"/>
    <w:rsid w:val="0033616C"/>
    <w:rsid w:val="00336EB3"/>
    <w:rsid w:val="0034447D"/>
    <w:rsid w:val="00381E53"/>
    <w:rsid w:val="00387F9C"/>
    <w:rsid w:val="003A0A15"/>
    <w:rsid w:val="003A26A2"/>
    <w:rsid w:val="003A7456"/>
    <w:rsid w:val="003A7DF3"/>
    <w:rsid w:val="003B3CB3"/>
    <w:rsid w:val="003F08B5"/>
    <w:rsid w:val="003F1D5B"/>
    <w:rsid w:val="003F721E"/>
    <w:rsid w:val="00402988"/>
    <w:rsid w:val="004034EF"/>
    <w:rsid w:val="00423D72"/>
    <w:rsid w:val="00477C41"/>
    <w:rsid w:val="004A1773"/>
    <w:rsid w:val="004D3AA9"/>
    <w:rsid w:val="004F4131"/>
    <w:rsid w:val="00524125"/>
    <w:rsid w:val="00526814"/>
    <w:rsid w:val="00537CB5"/>
    <w:rsid w:val="00542F78"/>
    <w:rsid w:val="0056744D"/>
    <w:rsid w:val="0059012F"/>
    <w:rsid w:val="005A55FA"/>
    <w:rsid w:val="005D74D0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733612"/>
    <w:rsid w:val="007419C2"/>
    <w:rsid w:val="00743D9E"/>
    <w:rsid w:val="00763A3E"/>
    <w:rsid w:val="00774811"/>
    <w:rsid w:val="00792180"/>
    <w:rsid w:val="007C05E1"/>
    <w:rsid w:val="007F559B"/>
    <w:rsid w:val="00820095"/>
    <w:rsid w:val="008272BF"/>
    <w:rsid w:val="0084020F"/>
    <w:rsid w:val="00843665"/>
    <w:rsid w:val="008539A4"/>
    <w:rsid w:val="00864BB3"/>
    <w:rsid w:val="00881B80"/>
    <w:rsid w:val="00896C19"/>
    <w:rsid w:val="008B2E8D"/>
    <w:rsid w:val="008D7EF0"/>
    <w:rsid w:val="008E2391"/>
    <w:rsid w:val="008F0CDC"/>
    <w:rsid w:val="008F251D"/>
    <w:rsid w:val="009419CF"/>
    <w:rsid w:val="009424DA"/>
    <w:rsid w:val="00966944"/>
    <w:rsid w:val="00975B5D"/>
    <w:rsid w:val="009762CA"/>
    <w:rsid w:val="009B675D"/>
    <w:rsid w:val="009E1DED"/>
    <w:rsid w:val="00A01574"/>
    <w:rsid w:val="00A165AD"/>
    <w:rsid w:val="00A6263D"/>
    <w:rsid w:val="00A73D9C"/>
    <w:rsid w:val="00AC2160"/>
    <w:rsid w:val="00AD76F1"/>
    <w:rsid w:val="00AF51F8"/>
    <w:rsid w:val="00B007CF"/>
    <w:rsid w:val="00B007D0"/>
    <w:rsid w:val="00B157FE"/>
    <w:rsid w:val="00B23727"/>
    <w:rsid w:val="00B25E47"/>
    <w:rsid w:val="00B52434"/>
    <w:rsid w:val="00B9179E"/>
    <w:rsid w:val="00B95785"/>
    <w:rsid w:val="00BA2DA3"/>
    <w:rsid w:val="00BA3C75"/>
    <w:rsid w:val="00BA4EEE"/>
    <w:rsid w:val="00BA599B"/>
    <w:rsid w:val="00BD27EA"/>
    <w:rsid w:val="00BD3EBC"/>
    <w:rsid w:val="00BD49CA"/>
    <w:rsid w:val="00C47971"/>
    <w:rsid w:val="00C52B34"/>
    <w:rsid w:val="00C66B41"/>
    <w:rsid w:val="00C675BF"/>
    <w:rsid w:val="00C95A4C"/>
    <w:rsid w:val="00CB3E83"/>
    <w:rsid w:val="00CC152B"/>
    <w:rsid w:val="00CF0DCD"/>
    <w:rsid w:val="00D332E0"/>
    <w:rsid w:val="00D50FA2"/>
    <w:rsid w:val="00D576A7"/>
    <w:rsid w:val="00D778FF"/>
    <w:rsid w:val="00D84E3A"/>
    <w:rsid w:val="00D9390A"/>
    <w:rsid w:val="00D93EF8"/>
    <w:rsid w:val="00DB032A"/>
    <w:rsid w:val="00DB4F3F"/>
    <w:rsid w:val="00DC6A89"/>
    <w:rsid w:val="00DD6413"/>
    <w:rsid w:val="00DD65A1"/>
    <w:rsid w:val="00E03760"/>
    <w:rsid w:val="00E1666A"/>
    <w:rsid w:val="00E16EA3"/>
    <w:rsid w:val="00E2178F"/>
    <w:rsid w:val="00E23C77"/>
    <w:rsid w:val="00E447C5"/>
    <w:rsid w:val="00E473FC"/>
    <w:rsid w:val="00E51856"/>
    <w:rsid w:val="00E53DA7"/>
    <w:rsid w:val="00E66A65"/>
    <w:rsid w:val="00E75402"/>
    <w:rsid w:val="00E94285"/>
    <w:rsid w:val="00EA11E3"/>
    <w:rsid w:val="00EB079B"/>
    <w:rsid w:val="00ED398D"/>
    <w:rsid w:val="00EE54B2"/>
    <w:rsid w:val="00EF13F7"/>
    <w:rsid w:val="00F1065B"/>
    <w:rsid w:val="00F13062"/>
    <w:rsid w:val="00F36D1A"/>
    <w:rsid w:val="00F53FDD"/>
    <w:rsid w:val="00F64833"/>
    <w:rsid w:val="00F72180"/>
    <w:rsid w:val="00F836F9"/>
    <w:rsid w:val="00F923CB"/>
    <w:rsid w:val="00FB5CB8"/>
    <w:rsid w:val="00FF01B9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A2955"/>
  <w15:docId w15:val="{32AF8E91-623C-499C-A330-DA9A3C05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2A4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7440-A0D3-4121-A1FC-FEC05A8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Kara Stachowiak</cp:lastModifiedBy>
  <cp:revision>2</cp:revision>
  <cp:lastPrinted>2011-01-03T15:47:00Z</cp:lastPrinted>
  <dcterms:created xsi:type="dcterms:W3CDTF">2020-10-12T18:05:00Z</dcterms:created>
  <dcterms:modified xsi:type="dcterms:W3CDTF">2020-10-12T18:05:00Z</dcterms:modified>
</cp:coreProperties>
</file>